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page" w:horzAnchor="margin" w:tblpXSpec="center" w:tblpY="1414"/>
        <w:tblW w:w="13309" w:type="dxa"/>
        <w:tblLook w:val="04A0" w:firstRow="1" w:lastRow="0" w:firstColumn="1" w:lastColumn="0" w:noHBand="0" w:noVBand="1"/>
      </w:tblPr>
      <w:tblGrid>
        <w:gridCol w:w="2779"/>
        <w:gridCol w:w="2106"/>
        <w:gridCol w:w="2106"/>
        <w:gridCol w:w="2106"/>
        <w:gridCol w:w="2106"/>
        <w:gridCol w:w="2106"/>
      </w:tblGrid>
      <w:tr w:rsidR="0036681B" w:rsidTr="00835340">
        <w:trPr>
          <w:trHeight w:val="900"/>
        </w:trPr>
        <w:tc>
          <w:tcPr>
            <w:tcW w:w="2835" w:type="dxa"/>
          </w:tcPr>
          <w:p w:rsidR="0036681B" w:rsidRDefault="0036681B" w:rsidP="0036681B">
            <w:bookmarkStart w:id="0" w:name="_GoBack"/>
            <w:bookmarkEnd w:id="0"/>
            <w:r>
              <w:t>Ansøger:</w:t>
            </w:r>
          </w:p>
          <w:p w:rsidR="005E4E98" w:rsidRDefault="005E4E98" w:rsidP="0036681B"/>
          <w:p w:rsidR="0036681B" w:rsidRDefault="0036681B" w:rsidP="0036681B">
            <w:r>
              <w:t>Lægeroller:</w:t>
            </w:r>
          </w:p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</w:tr>
      <w:tr w:rsidR="0036681B" w:rsidTr="00835340">
        <w:trPr>
          <w:trHeight w:val="244"/>
        </w:trPr>
        <w:tc>
          <w:tcPr>
            <w:tcW w:w="2835" w:type="dxa"/>
          </w:tcPr>
          <w:p w:rsidR="0036681B" w:rsidRDefault="0036681B" w:rsidP="0036681B">
            <w:pPr>
              <w:rPr>
                <w:b/>
              </w:rPr>
            </w:pPr>
            <w:r w:rsidRPr="00EE4277">
              <w:rPr>
                <w:b/>
              </w:rPr>
              <w:t>Akademiker</w:t>
            </w:r>
          </w:p>
          <w:p w:rsidR="0036681B" w:rsidRPr="00EE4277" w:rsidRDefault="0036681B" w:rsidP="0036681B">
            <w:pPr>
              <w:rPr>
                <w:b/>
              </w:rPr>
            </w:pPr>
          </w:p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</w:tr>
      <w:tr w:rsidR="0036681B" w:rsidTr="00835340">
        <w:trPr>
          <w:trHeight w:val="251"/>
        </w:trPr>
        <w:tc>
          <w:tcPr>
            <w:tcW w:w="2835" w:type="dxa"/>
          </w:tcPr>
          <w:p w:rsidR="0036681B" w:rsidRDefault="0036681B" w:rsidP="0036681B">
            <w:proofErr w:type="spellStart"/>
            <w:r>
              <w:t>PhD</w:t>
            </w:r>
            <w:proofErr w:type="spellEnd"/>
            <w:r>
              <w:t xml:space="preserve"> forsvaret</w:t>
            </w:r>
          </w:p>
          <w:p w:rsidR="000E3C78" w:rsidRDefault="000E3C78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</w:tr>
      <w:tr w:rsidR="0036681B" w:rsidTr="00835340">
        <w:trPr>
          <w:trHeight w:val="244"/>
        </w:trPr>
        <w:tc>
          <w:tcPr>
            <w:tcW w:w="2835" w:type="dxa"/>
          </w:tcPr>
          <w:p w:rsidR="0036681B" w:rsidRDefault="0036681B" w:rsidP="0036681B">
            <w:proofErr w:type="spellStart"/>
            <w:r>
              <w:t>PhD</w:t>
            </w:r>
            <w:proofErr w:type="spellEnd"/>
            <w:r>
              <w:t xml:space="preserve"> afleveret</w:t>
            </w:r>
          </w:p>
          <w:p w:rsidR="000E3C78" w:rsidRDefault="000E3C78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36681B" w:rsidRDefault="0036681B" w:rsidP="0036681B">
            <w:r>
              <w:t>Protokol udarbejdelse</w:t>
            </w:r>
          </w:p>
          <w:p w:rsidR="000E3C78" w:rsidRDefault="000E3C78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</w:tr>
      <w:tr w:rsidR="0036681B" w:rsidTr="00835340">
        <w:trPr>
          <w:trHeight w:val="496"/>
        </w:trPr>
        <w:tc>
          <w:tcPr>
            <w:tcW w:w="2835" w:type="dxa"/>
          </w:tcPr>
          <w:p w:rsidR="0036681B" w:rsidRDefault="0036681B" w:rsidP="0036681B">
            <w:r>
              <w:t>Artikler 1. forfatter</w:t>
            </w:r>
          </w:p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</w:tr>
      <w:tr w:rsidR="0036681B" w:rsidTr="00835340">
        <w:trPr>
          <w:trHeight w:val="251"/>
        </w:trPr>
        <w:tc>
          <w:tcPr>
            <w:tcW w:w="2835" w:type="dxa"/>
          </w:tcPr>
          <w:p w:rsidR="0036681B" w:rsidRDefault="0036681B" w:rsidP="0036681B">
            <w:r>
              <w:t>Medforfatter</w:t>
            </w:r>
          </w:p>
          <w:p w:rsidR="000E3C78" w:rsidRDefault="000E3C78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</w:tr>
      <w:tr w:rsidR="0036681B" w:rsidTr="00835340">
        <w:trPr>
          <w:trHeight w:val="251"/>
        </w:trPr>
        <w:tc>
          <w:tcPr>
            <w:tcW w:w="2835" w:type="dxa"/>
          </w:tcPr>
          <w:p w:rsidR="0036681B" w:rsidRDefault="0036681B" w:rsidP="0036681B">
            <w:r>
              <w:t>Abstracts/foredrag/posters</w:t>
            </w:r>
          </w:p>
          <w:p w:rsidR="000E3C78" w:rsidRDefault="000E3C78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</w:tr>
      <w:tr w:rsidR="00A56461" w:rsidTr="00835340">
        <w:trPr>
          <w:trHeight w:val="251"/>
        </w:trPr>
        <w:tc>
          <w:tcPr>
            <w:tcW w:w="2835" w:type="dxa"/>
          </w:tcPr>
          <w:p w:rsidR="00A56461" w:rsidRDefault="00A56461" w:rsidP="0036681B">
            <w:r w:rsidRPr="00A56461">
              <w:rPr>
                <w:color w:val="FF0000"/>
              </w:rPr>
              <w:t>Andet relevant</w:t>
            </w:r>
          </w:p>
        </w:tc>
        <w:tc>
          <w:tcPr>
            <w:tcW w:w="2835" w:type="dxa"/>
          </w:tcPr>
          <w:p w:rsidR="00A56461" w:rsidRDefault="00A56461" w:rsidP="0036681B"/>
        </w:tc>
        <w:tc>
          <w:tcPr>
            <w:tcW w:w="2835" w:type="dxa"/>
          </w:tcPr>
          <w:p w:rsidR="00A56461" w:rsidRDefault="00A56461" w:rsidP="0036681B"/>
        </w:tc>
        <w:tc>
          <w:tcPr>
            <w:tcW w:w="2835" w:type="dxa"/>
          </w:tcPr>
          <w:p w:rsidR="00A56461" w:rsidRDefault="00A56461" w:rsidP="0036681B"/>
        </w:tc>
        <w:tc>
          <w:tcPr>
            <w:tcW w:w="2835" w:type="dxa"/>
          </w:tcPr>
          <w:p w:rsidR="00A56461" w:rsidRDefault="00A56461" w:rsidP="0036681B"/>
        </w:tc>
        <w:tc>
          <w:tcPr>
            <w:tcW w:w="2835" w:type="dxa"/>
          </w:tcPr>
          <w:p w:rsidR="00A56461" w:rsidRDefault="00A56461" w:rsidP="0036681B"/>
        </w:tc>
      </w:tr>
      <w:tr w:rsidR="0036681B" w:rsidTr="00835340">
        <w:trPr>
          <w:trHeight w:val="244"/>
        </w:trPr>
        <w:tc>
          <w:tcPr>
            <w:tcW w:w="2835" w:type="dxa"/>
          </w:tcPr>
          <w:p w:rsidR="0036681B" w:rsidRDefault="0036681B" w:rsidP="0036681B">
            <w:pPr>
              <w:rPr>
                <w:b/>
              </w:rPr>
            </w:pPr>
            <w:r w:rsidRPr="00EE4277">
              <w:rPr>
                <w:b/>
              </w:rPr>
              <w:t>Medicinsk ekspert</w:t>
            </w:r>
          </w:p>
          <w:p w:rsidR="0036681B" w:rsidRPr="00EE4277" w:rsidRDefault="0036681B" w:rsidP="0036681B">
            <w:pPr>
              <w:rPr>
                <w:b/>
              </w:rPr>
            </w:pPr>
          </w:p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  <w:tc>
          <w:tcPr>
            <w:tcW w:w="2835" w:type="dxa"/>
          </w:tcPr>
          <w:p w:rsidR="0036681B" w:rsidRDefault="0036681B" w:rsidP="0036681B"/>
        </w:tc>
      </w:tr>
      <w:tr w:rsidR="005E4E98" w:rsidTr="00835340">
        <w:trPr>
          <w:trHeight w:val="496"/>
        </w:trPr>
        <w:tc>
          <w:tcPr>
            <w:tcW w:w="2835" w:type="dxa"/>
          </w:tcPr>
          <w:p w:rsidR="005E4E98" w:rsidRDefault="005E4E98" w:rsidP="005E4E98">
            <w:r>
              <w:t xml:space="preserve">Hæmatologisk ansættelse Heraf </w:t>
            </w:r>
            <w:proofErr w:type="spellStart"/>
            <w:r>
              <w:t>hæm.intro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500"/>
        </w:trPr>
        <w:tc>
          <w:tcPr>
            <w:tcW w:w="2835" w:type="dxa"/>
          </w:tcPr>
          <w:p w:rsidR="005E4E98" w:rsidRDefault="005E4E98" w:rsidP="005E4E98">
            <w:proofErr w:type="spellStart"/>
            <w:r>
              <w:t>Paraklinisk</w:t>
            </w:r>
            <w:proofErr w:type="spellEnd"/>
            <w:r>
              <w:t xml:space="preserve"> ansættelse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Default="005E4E98" w:rsidP="005E4E98">
            <w:r>
              <w:t>Øvrige specialer</w:t>
            </w:r>
          </w:p>
          <w:p w:rsidR="005E4E98" w:rsidRDefault="005E4E98" w:rsidP="005E4E98"/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436"/>
        </w:trPr>
        <w:tc>
          <w:tcPr>
            <w:tcW w:w="2835" w:type="dxa"/>
          </w:tcPr>
          <w:p w:rsidR="005E4E98" w:rsidRDefault="005E4E98" w:rsidP="005E4E98">
            <w:r>
              <w:t>Udlandsophold</w:t>
            </w: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5E4E98" w:rsidTr="00835340">
        <w:trPr>
          <w:trHeight w:val="697"/>
        </w:trPr>
        <w:tc>
          <w:tcPr>
            <w:tcW w:w="2835" w:type="dxa"/>
          </w:tcPr>
          <w:p w:rsidR="005E4E98" w:rsidRDefault="005E4E98" w:rsidP="005E4E98">
            <w:r>
              <w:t>Kursusdeltagelse</w:t>
            </w: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5E4E98" w:rsidTr="00835340">
        <w:trPr>
          <w:trHeight w:val="251"/>
        </w:trPr>
        <w:tc>
          <w:tcPr>
            <w:tcW w:w="2835" w:type="dxa"/>
          </w:tcPr>
          <w:p w:rsidR="005E4E98" w:rsidRDefault="005E4E98" w:rsidP="005E4E98">
            <w:r>
              <w:t>Videnskab. Selskaber møder/udvalg/grupper</w:t>
            </w: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A56461" w:rsidTr="00835340">
        <w:trPr>
          <w:trHeight w:val="251"/>
        </w:trPr>
        <w:tc>
          <w:tcPr>
            <w:tcW w:w="2835" w:type="dxa"/>
          </w:tcPr>
          <w:p w:rsidR="00A56461" w:rsidRDefault="00A56461" w:rsidP="005E4E98">
            <w:r w:rsidRPr="00A56461">
              <w:rPr>
                <w:color w:val="FF0000"/>
              </w:rPr>
              <w:t>Andet</w:t>
            </w:r>
          </w:p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Default="005E4E98" w:rsidP="005E4E98">
            <w:pPr>
              <w:rPr>
                <w:b/>
              </w:rPr>
            </w:pPr>
            <w:r w:rsidRPr="00B01F54">
              <w:rPr>
                <w:b/>
              </w:rPr>
              <w:lastRenderedPageBreak/>
              <w:t>Kommunikator</w:t>
            </w:r>
          </w:p>
          <w:p w:rsidR="005E4E98" w:rsidRPr="00B01F54" w:rsidRDefault="005E4E98" w:rsidP="005E4E98">
            <w:pPr>
              <w:rPr>
                <w:b/>
              </w:rPr>
            </w:pP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Pr="008E213C" w:rsidRDefault="005E4E98" w:rsidP="005E4E98">
            <w:r>
              <w:t>Faglig undervisning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Pr="008E213C" w:rsidRDefault="005E4E98" w:rsidP="005E4E98">
            <w:proofErr w:type="spellStart"/>
            <w:r>
              <w:t>Udd</w:t>
            </w:r>
            <w:proofErr w:type="spellEnd"/>
            <w:r>
              <w:t>. i kommunikation</w:t>
            </w: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Pr="008E213C" w:rsidRDefault="005E4E98" w:rsidP="005E4E98">
            <w:r>
              <w:t>Anden undervisning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Default="005E4E98" w:rsidP="005E4E98">
            <w:r>
              <w:t>Instrukser/guidelines</w:t>
            </w: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Default="005E4E98" w:rsidP="005E4E98">
            <w:r>
              <w:t>Pt. information</w:t>
            </w: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A56461" w:rsidTr="00835340">
        <w:trPr>
          <w:trHeight w:val="244"/>
        </w:trPr>
        <w:tc>
          <w:tcPr>
            <w:tcW w:w="2835" w:type="dxa"/>
          </w:tcPr>
          <w:p w:rsidR="00A56461" w:rsidRDefault="00A56461" w:rsidP="005E4E98">
            <w:r w:rsidRPr="00A56461">
              <w:rPr>
                <w:color w:val="FF0000"/>
              </w:rPr>
              <w:t>Andet</w:t>
            </w:r>
          </w:p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</w:tr>
      <w:tr w:rsidR="005E4E98" w:rsidTr="00835340">
        <w:trPr>
          <w:trHeight w:val="251"/>
        </w:trPr>
        <w:tc>
          <w:tcPr>
            <w:tcW w:w="2835" w:type="dxa"/>
          </w:tcPr>
          <w:p w:rsidR="005E4E98" w:rsidRDefault="005E4E98" w:rsidP="005E4E98">
            <w:pPr>
              <w:rPr>
                <w:b/>
              </w:rPr>
            </w:pPr>
            <w:r w:rsidRPr="008E213C">
              <w:rPr>
                <w:b/>
              </w:rPr>
              <w:t>Samarbejder</w:t>
            </w:r>
          </w:p>
          <w:p w:rsidR="005E4E98" w:rsidRPr="008E213C" w:rsidRDefault="005E4E98" w:rsidP="005E4E98">
            <w:pPr>
              <w:rPr>
                <w:b/>
              </w:rPr>
            </w:pP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5E4E98" w:rsidTr="00835340">
        <w:trPr>
          <w:trHeight w:val="251"/>
        </w:trPr>
        <w:tc>
          <w:tcPr>
            <w:tcW w:w="2835" w:type="dxa"/>
          </w:tcPr>
          <w:p w:rsidR="005E4E98" w:rsidRPr="008E213C" w:rsidRDefault="005E4E98" w:rsidP="005E4E98">
            <w:r w:rsidRPr="008E213C">
              <w:t>Tillidshverv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251"/>
        </w:trPr>
        <w:tc>
          <w:tcPr>
            <w:tcW w:w="2835" w:type="dxa"/>
          </w:tcPr>
          <w:p w:rsidR="005E4E98" w:rsidRPr="008E213C" w:rsidRDefault="005E4E98" w:rsidP="005E4E98">
            <w:r>
              <w:t>Tværfaglige fora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251"/>
        </w:trPr>
        <w:tc>
          <w:tcPr>
            <w:tcW w:w="2835" w:type="dxa"/>
          </w:tcPr>
          <w:p w:rsidR="005E4E98" w:rsidRPr="008E213C" w:rsidRDefault="005E4E98" w:rsidP="005E4E98">
            <w:r>
              <w:t>fagpolitisk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251"/>
        </w:trPr>
        <w:tc>
          <w:tcPr>
            <w:tcW w:w="2835" w:type="dxa"/>
          </w:tcPr>
          <w:p w:rsidR="005E4E98" w:rsidRDefault="005E4E98" w:rsidP="005E4E98">
            <w:proofErr w:type="spellStart"/>
            <w:r>
              <w:t>Udd</w:t>
            </w:r>
            <w:proofErr w:type="spellEnd"/>
            <w:r>
              <w:t>. udvalg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251"/>
        </w:trPr>
        <w:tc>
          <w:tcPr>
            <w:tcW w:w="2835" w:type="dxa"/>
          </w:tcPr>
          <w:p w:rsidR="005E4E98" w:rsidRDefault="005E4E98" w:rsidP="005E4E98">
            <w:r>
              <w:t>Funktionsansvarlig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A56461" w:rsidTr="00835340">
        <w:trPr>
          <w:trHeight w:val="251"/>
        </w:trPr>
        <w:tc>
          <w:tcPr>
            <w:tcW w:w="2835" w:type="dxa"/>
          </w:tcPr>
          <w:p w:rsidR="00A56461" w:rsidRDefault="00A56461" w:rsidP="005E4E98">
            <w:r w:rsidRPr="00A56461">
              <w:rPr>
                <w:color w:val="FF0000"/>
              </w:rPr>
              <w:t>Andet</w:t>
            </w:r>
          </w:p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Default="005E4E98" w:rsidP="005E4E98">
            <w:pPr>
              <w:rPr>
                <w:b/>
              </w:rPr>
            </w:pPr>
            <w:r w:rsidRPr="0036681B">
              <w:rPr>
                <w:b/>
              </w:rPr>
              <w:t>Organisator/administrator</w:t>
            </w:r>
          </w:p>
          <w:p w:rsidR="005E4E98" w:rsidRPr="0036681B" w:rsidRDefault="005E4E98" w:rsidP="005E4E98">
            <w:pPr>
              <w:rPr>
                <w:b/>
              </w:rPr>
            </w:pP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Pr="0036681B" w:rsidRDefault="005E4E98" w:rsidP="005E4E98">
            <w:r>
              <w:t>Skemalægning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Pr="0036681B" w:rsidRDefault="005E4E98" w:rsidP="005E4E98">
            <w:r>
              <w:t>UKYL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Default="005E4E98" w:rsidP="005E4E98">
            <w:r>
              <w:t>Klinisk vejleder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Default="005E4E98" w:rsidP="005E4E98">
            <w:r>
              <w:t>Tutor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5E4E98" w:rsidTr="00835340">
        <w:trPr>
          <w:trHeight w:val="244"/>
        </w:trPr>
        <w:tc>
          <w:tcPr>
            <w:tcW w:w="2835" w:type="dxa"/>
          </w:tcPr>
          <w:p w:rsidR="005E4E98" w:rsidRPr="0036681B" w:rsidRDefault="005E4E98" w:rsidP="005E4E98">
            <w:r>
              <w:t xml:space="preserve">Bestyrelse </w:t>
            </w:r>
            <w:r w:rsidRPr="0036681B">
              <w:rPr>
                <w:sz w:val="16"/>
                <w:szCs w:val="16"/>
              </w:rPr>
              <w:t>formand, sekretær eller kasser</w:t>
            </w:r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>
            <w:r>
              <w:t xml:space="preserve">                   </w:t>
            </w:r>
            <w:proofErr w:type="spellStart"/>
            <w:r>
              <w:t>mdr</w:t>
            </w:r>
            <w:proofErr w:type="spellEnd"/>
          </w:p>
        </w:tc>
      </w:tr>
      <w:tr w:rsidR="00A56461" w:rsidTr="00835340">
        <w:trPr>
          <w:trHeight w:val="244"/>
        </w:trPr>
        <w:tc>
          <w:tcPr>
            <w:tcW w:w="2835" w:type="dxa"/>
          </w:tcPr>
          <w:p w:rsidR="00A56461" w:rsidRDefault="00A56461" w:rsidP="005E4E98">
            <w:r w:rsidRPr="00A56461">
              <w:rPr>
                <w:color w:val="FF0000"/>
              </w:rPr>
              <w:t>Andet</w:t>
            </w:r>
          </w:p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</w:tr>
      <w:tr w:rsidR="005E4E98" w:rsidTr="00835340">
        <w:trPr>
          <w:trHeight w:val="416"/>
        </w:trPr>
        <w:tc>
          <w:tcPr>
            <w:tcW w:w="2835" w:type="dxa"/>
          </w:tcPr>
          <w:p w:rsidR="005E4E98" w:rsidRPr="0036681B" w:rsidRDefault="005E4E98" w:rsidP="005E4E98">
            <w:pPr>
              <w:rPr>
                <w:b/>
              </w:rPr>
            </w:pPr>
            <w:proofErr w:type="spellStart"/>
            <w:r w:rsidRPr="0036681B">
              <w:rPr>
                <w:b/>
              </w:rPr>
              <w:t>Sundhedsfremmer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5E4E98" w:rsidTr="00835340">
        <w:trPr>
          <w:trHeight w:val="251"/>
        </w:trPr>
        <w:tc>
          <w:tcPr>
            <w:tcW w:w="2835" w:type="dxa"/>
          </w:tcPr>
          <w:p w:rsidR="005E4E98" w:rsidRPr="0036681B" w:rsidRDefault="005E4E98" w:rsidP="005E4E98">
            <w:r>
              <w:t xml:space="preserve">Ulandsarbejde </w:t>
            </w:r>
            <w:r w:rsidRPr="0036681B">
              <w:rPr>
                <w:sz w:val="16"/>
                <w:szCs w:val="16"/>
              </w:rPr>
              <w:t>fx IMCC, NGO</w:t>
            </w: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5E4E98" w:rsidTr="00835340">
        <w:trPr>
          <w:trHeight w:val="251"/>
        </w:trPr>
        <w:tc>
          <w:tcPr>
            <w:tcW w:w="2835" w:type="dxa"/>
          </w:tcPr>
          <w:p w:rsidR="005E4E98" w:rsidRPr="0036681B" w:rsidRDefault="005E4E98" w:rsidP="005E4E98">
            <w:r>
              <w:t>Helbredsrådgivning</w:t>
            </w: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5E4E98" w:rsidTr="00835340">
        <w:trPr>
          <w:trHeight w:val="251"/>
        </w:trPr>
        <w:tc>
          <w:tcPr>
            <w:tcW w:w="2835" w:type="dxa"/>
          </w:tcPr>
          <w:p w:rsidR="005E4E98" w:rsidRPr="0036681B" w:rsidRDefault="005E4E98" w:rsidP="005E4E98">
            <w:r>
              <w:t xml:space="preserve">Undervisning i rygestop </w:t>
            </w:r>
            <w:proofErr w:type="spellStart"/>
            <w:r>
              <w:t>etc</w:t>
            </w:r>
            <w:proofErr w:type="spellEnd"/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A56461" w:rsidTr="00835340">
        <w:trPr>
          <w:trHeight w:val="251"/>
        </w:trPr>
        <w:tc>
          <w:tcPr>
            <w:tcW w:w="2835" w:type="dxa"/>
          </w:tcPr>
          <w:p w:rsidR="00A56461" w:rsidRDefault="00A56461" w:rsidP="005E4E98">
            <w:r w:rsidRPr="00A56461">
              <w:rPr>
                <w:color w:val="FF0000"/>
              </w:rPr>
              <w:t>Andet</w:t>
            </w:r>
          </w:p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</w:tr>
      <w:tr w:rsidR="005E4E98" w:rsidTr="00835340">
        <w:trPr>
          <w:trHeight w:val="434"/>
        </w:trPr>
        <w:tc>
          <w:tcPr>
            <w:tcW w:w="2835" w:type="dxa"/>
          </w:tcPr>
          <w:p w:rsidR="005E4E98" w:rsidRPr="0036681B" w:rsidRDefault="005E4E98" w:rsidP="005E4E98">
            <w:pPr>
              <w:rPr>
                <w:b/>
              </w:rPr>
            </w:pPr>
            <w:r w:rsidRPr="0036681B">
              <w:rPr>
                <w:b/>
              </w:rPr>
              <w:t>Professionel</w:t>
            </w: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5E4E98" w:rsidTr="00835340">
        <w:trPr>
          <w:trHeight w:val="251"/>
        </w:trPr>
        <w:tc>
          <w:tcPr>
            <w:tcW w:w="2835" w:type="dxa"/>
          </w:tcPr>
          <w:p w:rsidR="005E4E98" w:rsidRDefault="005E4E98" w:rsidP="005E4E98">
            <w:r>
              <w:t>Målrettethed, engagement, refleksion</w:t>
            </w:r>
          </w:p>
          <w:p w:rsidR="005E4E98" w:rsidRDefault="005E4E98" w:rsidP="005E4E98">
            <w:r>
              <w:lastRenderedPageBreak/>
              <w:t>Egen rolle</w:t>
            </w:r>
          </w:p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  <w:tc>
          <w:tcPr>
            <w:tcW w:w="2835" w:type="dxa"/>
          </w:tcPr>
          <w:p w:rsidR="005E4E98" w:rsidRDefault="005E4E98" w:rsidP="005E4E98"/>
        </w:tc>
      </w:tr>
      <w:tr w:rsidR="00A56461" w:rsidTr="00835340">
        <w:trPr>
          <w:trHeight w:val="251"/>
        </w:trPr>
        <w:tc>
          <w:tcPr>
            <w:tcW w:w="2835" w:type="dxa"/>
          </w:tcPr>
          <w:p w:rsidR="00A56461" w:rsidRPr="00A56461" w:rsidRDefault="00A56461" w:rsidP="005E4E98">
            <w:pPr>
              <w:rPr>
                <w:b/>
                <w:color w:val="FF0000"/>
              </w:rPr>
            </w:pPr>
            <w:r w:rsidRPr="00A56461">
              <w:rPr>
                <w:b/>
                <w:color w:val="FF0000"/>
              </w:rPr>
              <w:t>Samlet vurdering:</w:t>
            </w:r>
          </w:p>
          <w:p w:rsidR="00A56461" w:rsidRPr="00A56461" w:rsidRDefault="00A56461" w:rsidP="005E4E98">
            <w:pPr>
              <w:rPr>
                <w:color w:val="FF0000"/>
              </w:rPr>
            </w:pPr>
            <w:r w:rsidRPr="00A56461">
              <w:rPr>
                <w:color w:val="FF0000"/>
              </w:rPr>
              <w:t>Stærke/svage sider</w:t>
            </w:r>
          </w:p>
          <w:p w:rsidR="00A56461" w:rsidRDefault="00A56461" w:rsidP="005E4E98">
            <w:r w:rsidRPr="00A56461">
              <w:rPr>
                <w:color w:val="FF0000"/>
              </w:rPr>
              <w:t>Spørgsmål?</w:t>
            </w:r>
          </w:p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</w:tr>
      <w:tr w:rsidR="00A56461" w:rsidTr="00835340">
        <w:trPr>
          <w:trHeight w:val="169"/>
        </w:trPr>
        <w:tc>
          <w:tcPr>
            <w:tcW w:w="2835" w:type="dxa"/>
          </w:tcPr>
          <w:p w:rsidR="00A56461" w:rsidRPr="00A56461" w:rsidRDefault="00A56461" w:rsidP="005E4E98">
            <w:pPr>
              <w:rPr>
                <w:b/>
                <w:color w:val="FF0000"/>
              </w:rPr>
            </w:pPr>
            <w:r w:rsidRPr="00A56461">
              <w:rPr>
                <w:b/>
                <w:color w:val="FF0000"/>
              </w:rPr>
              <w:t>Spørgsmål:</w:t>
            </w:r>
          </w:p>
          <w:p w:rsidR="00A56461" w:rsidRPr="00A56461" w:rsidRDefault="00A56461" w:rsidP="005E4E98">
            <w:r w:rsidRPr="00A56461">
              <w:rPr>
                <w:color w:val="FF0000"/>
              </w:rPr>
              <w:t>Konkrete spørgsmål til samtalen</w:t>
            </w:r>
          </w:p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  <w:tc>
          <w:tcPr>
            <w:tcW w:w="2835" w:type="dxa"/>
          </w:tcPr>
          <w:p w:rsidR="00A56461" w:rsidRDefault="00A56461" w:rsidP="005E4E98"/>
        </w:tc>
      </w:tr>
    </w:tbl>
    <w:p w:rsidR="006B5DCB" w:rsidRDefault="006B5DCB"/>
    <w:sectPr w:rsidR="006B5DCB" w:rsidSect="00835340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2C5" w:rsidRDefault="004202C5" w:rsidP="0036681B">
      <w:pPr>
        <w:spacing w:after="0" w:line="240" w:lineRule="auto"/>
      </w:pPr>
      <w:r>
        <w:separator/>
      </w:r>
    </w:p>
  </w:endnote>
  <w:endnote w:type="continuationSeparator" w:id="0">
    <w:p w:rsidR="004202C5" w:rsidRDefault="004202C5" w:rsidP="0036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2C5" w:rsidRDefault="004202C5" w:rsidP="0036681B">
      <w:pPr>
        <w:spacing w:after="0" w:line="240" w:lineRule="auto"/>
      </w:pPr>
      <w:r>
        <w:separator/>
      </w:r>
    </w:p>
  </w:footnote>
  <w:footnote w:type="continuationSeparator" w:id="0">
    <w:p w:rsidR="004202C5" w:rsidRDefault="004202C5" w:rsidP="0036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81B" w:rsidRPr="0036681B" w:rsidRDefault="0036681B">
    <w:pPr>
      <w:pStyle w:val="Sidehoved"/>
      <w:rPr>
        <w:b/>
      </w:rPr>
    </w:pPr>
    <w:r w:rsidRPr="0036681B">
      <w:rPr>
        <w:b/>
      </w:rPr>
      <w:t>Vurderingsskema til ansættelse i hoveduddannelsesstilling i Intern medicin: hæmatologi</w:t>
    </w:r>
  </w:p>
  <w:p w:rsidR="0036681B" w:rsidRPr="0036681B" w:rsidRDefault="0036681B">
    <w:pPr>
      <w:pStyle w:val="Sidehoved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0E2558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EB2761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9E"/>
    <w:rsid w:val="000E3C78"/>
    <w:rsid w:val="00126501"/>
    <w:rsid w:val="00290A9B"/>
    <w:rsid w:val="0036681B"/>
    <w:rsid w:val="004202C5"/>
    <w:rsid w:val="0055269E"/>
    <w:rsid w:val="005710D8"/>
    <w:rsid w:val="005E4E98"/>
    <w:rsid w:val="006B5DCB"/>
    <w:rsid w:val="00835340"/>
    <w:rsid w:val="0087239D"/>
    <w:rsid w:val="008E213C"/>
    <w:rsid w:val="00A14D52"/>
    <w:rsid w:val="00A51134"/>
    <w:rsid w:val="00A56461"/>
    <w:rsid w:val="00B01F54"/>
    <w:rsid w:val="00BC3C27"/>
    <w:rsid w:val="00E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71149A-E5E5-4882-AEFE-FB87CE94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68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68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68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5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36681B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6681B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3668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668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668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366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681B"/>
  </w:style>
  <w:style w:type="paragraph" w:styleId="Sidefod">
    <w:name w:val="footer"/>
    <w:basedOn w:val="Normal"/>
    <w:link w:val="SidefodTegn"/>
    <w:uiPriority w:val="99"/>
    <w:unhideWhenUsed/>
    <w:rsid w:val="00366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Borg Clausen</dc:creator>
  <cp:keywords/>
  <dc:description/>
  <cp:lastModifiedBy>Ulrik Dyrbye Hansen</cp:lastModifiedBy>
  <cp:revision>2</cp:revision>
  <dcterms:created xsi:type="dcterms:W3CDTF">2019-11-13T10:12:00Z</dcterms:created>
  <dcterms:modified xsi:type="dcterms:W3CDTF">2019-11-13T10:12:00Z</dcterms:modified>
</cp:coreProperties>
</file>